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63153" w14:textId="7D01164A" w:rsidR="00C36FF0" w:rsidRPr="00FD1BAD" w:rsidRDefault="00C36FF0" w:rsidP="00E72D6C">
      <w:pPr>
        <w:pStyle w:val="Ttulo1"/>
        <w:jc w:val="center"/>
      </w:pPr>
      <w:r w:rsidRPr="00FD1BAD">
        <w:t>NIF C-1: EFECTIVO Y EQUIVALENTES DE EFECTIVO.</w:t>
      </w:r>
    </w:p>
    <w:p w14:paraId="257088CB" w14:textId="1EFA1FB0" w:rsidR="00E72D6C" w:rsidRPr="00FD1BAD" w:rsidRDefault="00E72D6C" w:rsidP="00E72D6C">
      <w:pPr>
        <w:pStyle w:val="Ttulo2"/>
      </w:pPr>
      <w:r w:rsidRPr="00FD1BAD">
        <w:t>Preguntas.</w:t>
      </w:r>
    </w:p>
    <w:p w14:paraId="184E7125" w14:textId="3CF8D205" w:rsidR="00C36FF0" w:rsidRPr="00FD1BAD" w:rsidRDefault="00C36FF0" w:rsidP="00C36FF0">
      <w:pPr>
        <w:pStyle w:val="Prrafodelista"/>
        <w:numPr>
          <w:ilvl w:val="0"/>
          <w:numId w:val="5"/>
        </w:numPr>
      </w:pPr>
      <w:r w:rsidRPr="00FD1BAD">
        <w:t>Representa una adición al saldo en libros de la empresa en el momento de hacer la conciliación bancaria.</w:t>
      </w:r>
    </w:p>
    <w:p w14:paraId="75613885" w14:textId="744AC2D3" w:rsidR="00C36FF0" w:rsidRPr="00FD1BAD" w:rsidRDefault="00C36FF0" w:rsidP="00C36FF0">
      <w:pPr>
        <w:pStyle w:val="Prrafodelista"/>
        <w:numPr>
          <w:ilvl w:val="0"/>
          <w:numId w:val="1"/>
        </w:numPr>
      </w:pPr>
      <w:r w:rsidRPr="00FD1BAD">
        <w:t>Cheques pendientes.</w:t>
      </w:r>
    </w:p>
    <w:p w14:paraId="2DC24A44" w14:textId="4FD079BB" w:rsidR="00C36FF0" w:rsidRPr="00FD1BAD" w:rsidRDefault="00C36FF0" w:rsidP="00C36FF0">
      <w:pPr>
        <w:pStyle w:val="Prrafodelista"/>
        <w:numPr>
          <w:ilvl w:val="0"/>
          <w:numId w:val="1"/>
        </w:numPr>
      </w:pPr>
      <w:r w:rsidRPr="00FD1BAD">
        <w:t>Pago de documentos.</w:t>
      </w:r>
    </w:p>
    <w:p w14:paraId="146E96E7" w14:textId="10ED7A73" w:rsidR="00C36FF0" w:rsidRPr="00FD1BAD" w:rsidRDefault="00C36FF0" w:rsidP="00C36FF0">
      <w:pPr>
        <w:pStyle w:val="Prrafodelista"/>
        <w:numPr>
          <w:ilvl w:val="0"/>
          <w:numId w:val="1"/>
        </w:numPr>
      </w:pPr>
      <w:r w:rsidRPr="00FD1BAD">
        <w:t>Cobro de documentos.</w:t>
      </w:r>
    </w:p>
    <w:p w14:paraId="5FFEC110" w14:textId="77777777" w:rsidR="000E3B9C" w:rsidRPr="00FD1BAD" w:rsidRDefault="000E3B9C" w:rsidP="000E3B9C">
      <w:pPr>
        <w:pStyle w:val="Prrafodelista"/>
        <w:numPr>
          <w:ilvl w:val="0"/>
          <w:numId w:val="1"/>
        </w:numPr>
      </w:pPr>
      <w:r w:rsidRPr="00FD1BAD">
        <w:t>Depósitos en tránsito.</w:t>
      </w:r>
    </w:p>
    <w:p w14:paraId="3804C569" w14:textId="77777777" w:rsidR="00C36FF0" w:rsidRPr="00FD1BAD" w:rsidRDefault="00C36FF0" w:rsidP="00C36FF0">
      <w:pPr>
        <w:pStyle w:val="Prrafodelista"/>
      </w:pPr>
    </w:p>
    <w:p w14:paraId="00F6CDB5" w14:textId="2688FF29" w:rsidR="00C36FF0" w:rsidRPr="00FD1BAD" w:rsidRDefault="00C36FF0" w:rsidP="00C36FF0">
      <w:pPr>
        <w:pStyle w:val="Prrafodelista"/>
        <w:numPr>
          <w:ilvl w:val="0"/>
          <w:numId w:val="5"/>
        </w:numPr>
      </w:pPr>
      <w:r w:rsidRPr="00FD1BAD">
        <w:t>Representa una deducción al saldo en libros de la empresa en el momento de hacer la conciliación bancaria.</w:t>
      </w:r>
      <w:r w:rsidRPr="00FD1BAD">
        <w:tab/>
      </w:r>
    </w:p>
    <w:p w14:paraId="1381E401" w14:textId="1B3C7C20" w:rsidR="00C36FF0" w:rsidRPr="00FD1BAD" w:rsidRDefault="00C36FF0" w:rsidP="00C36FF0">
      <w:pPr>
        <w:pStyle w:val="Prrafodelista"/>
        <w:numPr>
          <w:ilvl w:val="0"/>
          <w:numId w:val="6"/>
        </w:numPr>
      </w:pPr>
      <w:r w:rsidRPr="00FD1BAD">
        <w:t>Cobro de documentos.</w:t>
      </w:r>
    </w:p>
    <w:p w14:paraId="7914A3DF" w14:textId="0B5B8A2F" w:rsidR="00C36FF0" w:rsidRPr="00FD1BAD" w:rsidRDefault="00C36FF0" w:rsidP="00C36FF0">
      <w:pPr>
        <w:pStyle w:val="Prrafodelista"/>
        <w:numPr>
          <w:ilvl w:val="0"/>
          <w:numId w:val="6"/>
        </w:numPr>
      </w:pPr>
      <w:r w:rsidRPr="00FD1BAD">
        <w:t>Cheques sin fondos (</w:t>
      </w:r>
      <w:proofErr w:type="spellStart"/>
      <w:r w:rsidRPr="00FD1BAD">
        <w:t>SF</w:t>
      </w:r>
      <w:proofErr w:type="spellEnd"/>
      <w:r w:rsidRPr="00FD1BAD">
        <w:t>).</w:t>
      </w:r>
    </w:p>
    <w:p w14:paraId="68EA6E4F" w14:textId="37E6AB4B" w:rsidR="00C36FF0" w:rsidRPr="00FD1BAD" w:rsidRDefault="00C36FF0" w:rsidP="00C36FF0">
      <w:pPr>
        <w:pStyle w:val="Prrafodelista"/>
        <w:numPr>
          <w:ilvl w:val="0"/>
          <w:numId w:val="6"/>
        </w:numPr>
      </w:pPr>
      <w:r w:rsidRPr="00FD1BAD">
        <w:t>Depósitos en tránsito.</w:t>
      </w:r>
    </w:p>
    <w:p w14:paraId="5B67AE12" w14:textId="77777777" w:rsidR="000E3B9C" w:rsidRPr="00FD1BAD" w:rsidRDefault="000E3B9C" w:rsidP="000E3B9C">
      <w:pPr>
        <w:pStyle w:val="Prrafodelista"/>
        <w:numPr>
          <w:ilvl w:val="0"/>
          <w:numId w:val="6"/>
        </w:numPr>
      </w:pPr>
      <w:r w:rsidRPr="00FD1BAD">
        <w:t>Cheques pendientes.</w:t>
      </w:r>
    </w:p>
    <w:p w14:paraId="74572A2B" w14:textId="77777777" w:rsidR="00C36FF0" w:rsidRPr="00FD1BAD" w:rsidRDefault="00C36FF0" w:rsidP="00C36FF0">
      <w:pPr>
        <w:pStyle w:val="Prrafodelista"/>
      </w:pPr>
    </w:p>
    <w:p w14:paraId="039D7F8F" w14:textId="57B4DCD5" w:rsidR="00C36FF0" w:rsidRPr="00FD1BAD" w:rsidRDefault="00C36FF0" w:rsidP="00C36FF0">
      <w:pPr>
        <w:pStyle w:val="Prrafodelista"/>
        <w:numPr>
          <w:ilvl w:val="0"/>
          <w:numId w:val="5"/>
        </w:numPr>
      </w:pPr>
      <w:r w:rsidRPr="00FD1BAD">
        <w:t>Representa una deducción al estado de cuenta del banco en el momento de hacer la conciliación bancaria.</w:t>
      </w:r>
      <w:r w:rsidRPr="00FD1BAD">
        <w:tab/>
      </w:r>
    </w:p>
    <w:p w14:paraId="13635A27" w14:textId="2BC15CB8" w:rsidR="00C36FF0" w:rsidRPr="00FD1BAD" w:rsidRDefault="00C36FF0" w:rsidP="00C36FF0">
      <w:pPr>
        <w:pStyle w:val="Prrafodelista"/>
        <w:numPr>
          <w:ilvl w:val="0"/>
          <w:numId w:val="11"/>
        </w:numPr>
      </w:pPr>
      <w:r w:rsidRPr="00FD1BAD">
        <w:t>Cobro de documentos.</w:t>
      </w:r>
    </w:p>
    <w:p w14:paraId="65863540" w14:textId="391F262D" w:rsidR="00C36FF0" w:rsidRPr="00FD1BAD" w:rsidRDefault="00C36FF0" w:rsidP="00C36FF0">
      <w:pPr>
        <w:pStyle w:val="Prrafodelista"/>
        <w:numPr>
          <w:ilvl w:val="0"/>
          <w:numId w:val="11"/>
        </w:numPr>
      </w:pPr>
      <w:r w:rsidRPr="00FD1BAD">
        <w:t>Depósitos en tránsito.</w:t>
      </w:r>
    </w:p>
    <w:p w14:paraId="68B5C318" w14:textId="0B6EF0C2" w:rsidR="00C36FF0" w:rsidRPr="00FD1BAD" w:rsidRDefault="00C36FF0" w:rsidP="00C36FF0">
      <w:pPr>
        <w:pStyle w:val="Prrafodelista"/>
        <w:numPr>
          <w:ilvl w:val="0"/>
          <w:numId w:val="11"/>
        </w:numPr>
      </w:pPr>
      <w:r w:rsidRPr="00FD1BAD">
        <w:t>Cheques pendientes.</w:t>
      </w:r>
    </w:p>
    <w:p w14:paraId="1B87AFB8" w14:textId="77777777" w:rsidR="00DC4500" w:rsidRPr="00FD1BAD" w:rsidRDefault="00DC4500" w:rsidP="00DC4500">
      <w:pPr>
        <w:pStyle w:val="Prrafodelista"/>
        <w:numPr>
          <w:ilvl w:val="0"/>
          <w:numId w:val="11"/>
        </w:numPr>
      </w:pPr>
      <w:r w:rsidRPr="00FD1BAD">
        <w:t>Cargos por servicios bancarios.</w:t>
      </w:r>
    </w:p>
    <w:p w14:paraId="7E9E1117" w14:textId="41635A30" w:rsidR="000E3B9C" w:rsidRPr="00FD1BAD" w:rsidRDefault="000E3B9C" w:rsidP="00DC4500">
      <w:pPr>
        <w:pStyle w:val="Prrafodelista"/>
      </w:pPr>
    </w:p>
    <w:p w14:paraId="63F1F0FF" w14:textId="456D8BAF" w:rsidR="00C36FF0" w:rsidRPr="00FD1BAD" w:rsidRDefault="00C36FF0" w:rsidP="00C36FF0">
      <w:pPr>
        <w:pStyle w:val="Prrafodelista"/>
        <w:numPr>
          <w:ilvl w:val="0"/>
          <w:numId w:val="5"/>
        </w:numPr>
      </w:pPr>
      <w:r w:rsidRPr="00FD1BAD">
        <w:t>Los vales de caja deben ser clasificados como:</w:t>
      </w:r>
      <w:r w:rsidRPr="00FD1BAD">
        <w:tab/>
      </w:r>
    </w:p>
    <w:p w14:paraId="4B91411D" w14:textId="60904257" w:rsidR="00C36FF0" w:rsidRPr="00FD1BAD" w:rsidRDefault="00C36FF0" w:rsidP="00C36FF0">
      <w:pPr>
        <w:pStyle w:val="Prrafodelista"/>
        <w:numPr>
          <w:ilvl w:val="0"/>
          <w:numId w:val="12"/>
        </w:numPr>
      </w:pPr>
      <w:r w:rsidRPr="00FD1BAD">
        <w:t>Efectivo.</w:t>
      </w:r>
    </w:p>
    <w:p w14:paraId="1E7BCC14" w14:textId="23C18238" w:rsidR="00C36FF0" w:rsidRPr="00FD1BAD" w:rsidRDefault="00C36FF0" w:rsidP="00C36FF0">
      <w:pPr>
        <w:pStyle w:val="Prrafodelista"/>
        <w:numPr>
          <w:ilvl w:val="0"/>
          <w:numId w:val="12"/>
        </w:numPr>
      </w:pPr>
      <w:r w:rsidRPr="00FD1BAD">
        <w:t>Cuentas por cobrar.</w:t>
      </w:r>
    </w:p>
    <w:p w14:paraId="4246B82E" w14:textId="77777777" w:rsidR="000E3B9C" w:rsidRPr="00FD1BAD" w:rsidRDefault="000E3B9C" w:rsidP="000E3B9C">
      <w:pPr>
        <w:pStyle w:val="Prrafodelista"/>
        <w:numPr>
          <w:ilvl w:val="0"/>
          <w:numId w:val="12"/>
        </w:numPr>
      </w:pPr>
      <w:r w:rsidRPr="00FD1BAD">
        <w:t>Deudores diversos.</w:t>
      </w:r>
    </w:p>
    <w:p w14:paraId="69576A97" w14:textId="69A2AB87" w:rsidR="00C36FF0" w:rsidRPr="00FD1BAD" w:rsidRDefault="00C36FF0" w:rsidP="00C36FF0">
      <w:pPr>
        <w:pStyle w:val="Prrafodelista"/>
        <w:numPr>
          <w:ilvl w:val="0"/>
          <w:numId w:val="12"/>
        </w:numPr>
      </w:pPr>
      <w:r w:rsidRPr="00FD1BAD">
        <w:t>Gastos pagados por anticipado.</w:t>
      </w:r>
    </w:p>
    <w:p w14:paraId="69688974" w14:textId="77777777" w:rsidR="00C36FF0" w:rsidRPr="00FD1BAD" w:rsidRDefault="00C36FF0" w:rsidP="00C36FF0">
      <w:pPr>
        <w:pStyle w:val="Prrafodelista"/>
      </w:pPr>
    </w:p>
    <w:p w14:paraId="2AA20C3F" w14:textId="01CD8B81" w:rsidR="00C36FF0" w:rsidRPr="00FD1BAD" w:rsidRDefault="00C36FF0" w:rsidP="00C36FF0">
      <w:pPr>
        <w:pStyle w:val="Prrafodelista"/>
        <w:numPr>
          <w:ilvl w:val="0"/>
          <w:numId w:val="5"/>
        </w:numPr>
      </w:pPr>
      <w:r w:rsidRPr="00FD1BAD">
        <w:t xml:space="preserve">Las inversiones temporales deben </w:t>
      </w:r>
      <w:proofErr w:type="spellStart"/>
      <w:r w:rsidRPr="00FD1BAD">
        <w:t>valuarse</w:t>
      </w:r>
      <w:proofErr w:type="spellEnd"/>
      <w:r w:rsidRPr="00FD1BAD">
        <w:t xml:space="preserve"> a:</w:t>
      </w:r>
      <w:r w:rsidRPr="00FD1BAD">
        <w:tab/>
      </w:r>
    </w:p>
    <w:p w14:paraId="0BF88CAB" w14:textId="78FA0981" w:rsidR="00C36FF0" w:rsidRPr="00FD1BAD" w:rsidRDefault="00C36FF0" w:rsidP="00C36FF0">
      <w:pPr>
        <w:pStyle w:val="Prrafodelista"/>
        <w:numPr>
          <w:ilvl w:val="0"/>
          <w:numId w:val="13"/>
        </w:numPr>
      </w:pPr>
      <w:r w:rsidRPr="00FD1BAD">
        <w:t>Precio de adquisición.</w:t>
      </w:r>
    </w:p>
    <w:p w14:paraId="6937A986" w14:textId="77777777" w:rsidR="000E3B9C" w:rsidRPr="00FD1BAD" w:rsidRDefault="000E3B9C" w:rsidP="000E3B9C">
      <w:pPr>
        <w:pStyle w:val="Prrafodelista"/>
        <w:numPr>
          <w:ilvl w:val="0"/>
          <w:numId w:val="13"/>
        </w:numPr>
      </w:pPr>
      <w:r w:rsidRPr="00FD1BAD">
        <w:t>Valor de mercado.</w:t>
      </w:r>
    </w:p>
    <w:p w14:paraId="59393777" w14:textId="47ADA0F9" w:rsidR="00C36FF0" w:rsidRPr="00FD1BAD" w:rsidRDefault="00C36FF0" w:rsidP="00C36FF0">
      <w:pPr>
        <w:pStyle w:val="Prrafodelista"/>
        <w:numPr>
          <w:ilvl w:val="0"/>
          <w:numId w:val="13"/>
        </w:numPr>
      </w:pPr>
      <w:r w:rsidRPr="00FD1BAD">
        <w:t>Valor neto de realización.</w:t>
      </w:r>
    </w:p>
    <w:p w14:paraId="5326A0DA" w14:textId="77777777" w:rsidR="00C36FF0" w:rsidRPr="00FD1BAD" w:rsidRDefault="00C36FF0" w:rsidP="00C36FF0">
      <w:pPr>
        <w:pStyle w:val="Prrafodelista"/>
        <w:numPr>
          <w:ilvl w:val="0"/>
          <w:numId w:val="13"/>
        </w:numPr>
      </w:pPr>
      <w:r w:rsidRPr="00FD1BAD">
        <w:t>Precio de venta menos gastos necesarios para su venta.</w:t>
      </w:r>
    </w:p>
    <w:p w14:paraId="689E2964" w14:textId="77777777" w:rsidR="00C36FF0" w:rsidRPr="00FD1BAD" w:rsidRDefault="00C36FF0" w:rsidP="00C36FF0">
      <w:pPr>
        <w:pStyle w:val="Prrafodelista"/>
      </w:pPr>
    </w:p>
    <w:p w14:paraId="0BFEB573" w14:textId="0BF59D3F" w:rsidR="00C36FF0" w:rsidRPr="00FD1BAD" w:rsidRDefault="00C36FF0" w:rsidP="00C36FF0">
      <w:pPr>
        <w:pStyle w:val="Prrafodelista"/>
        <w:numPr>
          <w:ilvl w:val="0"/>
          <w:numId w:val="5"/>
        </w:numPr>
      </w:pPr>
      <w:r w:rsidRPr="00FD1BAD">
        <w:lastRenderedPageBreak/>
        <w:t xml:space="preserve"> Los metales amonedados, para su presentación en los estados financieros, deben </w:t>
      </w:r>
      <w:proofErr w:type="spellStart"/>
      <w:r w:rsidRPr="00FD1BAD">
        <w:t>valuarse</w:t>
      </w:r>
      <w:proofErr w:type="spellEnd"/>
      <w:r w:rsidRPr="00FD1BAD">
        <w:t xml:space="preserve"> a:</w:t>
      </w:r>
    </w:p>
    <w:p w14:paraId="02E296E3" w14:textId="3E2D30EC" w:rsidR="00C36FF0" w:rsidRPr="00FD1BAD" w:rsidRDefault="00C36FF0" w:rsidP="00C36FF0">
      <w:pPr>
        <w:pStyle w:val="Prrafodelista"/>
        <w:numPr>
          <w:ilvl w:val="0"/>
          <w:numId w:val="14"/>
        </w:numPr>
      </w:pPr>
      <w:r w:rsidRPr="00FD1BAD">
        <w:t>Valor a la fecha de compra.</w:t>
      </w:r>
    </w:p>
    <w:p w14:paraId="3319CD4F" w14:textId="77777777" w:rsidR="000E3B9C" w:rsidRPr="00FD1BAD" w:rsidRDefault="000E3B9C" w:rsidP="000E3B9C">
      <w:pPr>
        <w:pStyle w:val="Prrafodelista"/>
        <w:numPr>
          <w:ilvl w:val="0"/>
          <w:numId w:val="14"/>
        </w:numPr>
      </w:pPr>
      <w:r w:rsidRPr="00FD1BAD">
        <w:t>Valor de cotización a la fecha de los estados financieros (Valor razonable)</w:t>
      </w:r>
    </w:p>
    <w:p w14:paraId="49C3265B" w14:textId="23E5ED15" w:rsidR="00C36FF0" w:rsidRPr="00FD1BAD" w:rsidRDefault="00C36FF0" w:rsidP="00C36FF0">
      <w:pPr>
        <w:pStyle w:val="Prrafodelista"/>
        <w:numPr>
          <w:ilvl w:val="0"/>
          <w:numId w:val="14"/>
        </w:numPr>
      </w:pPr>
      <w:r w:rsidRPr="00FD1BAD">
        <w:t>Precio de venta menos gastos necesarios para su venta.</w:t>
      </w:r>
    </w:p>
    <w:p w14:paraId="5EA34B20" w14:textId="74C46473" w:rsidR="00C36FF0" w:rsidRPr="00FD1BAD" w:rsidRDefault="00C36FF0" w:rsidP="00C36FF0">
      <w:pPr>
        <w:pStyle w:val="Prrafodelista"/>
        <w:numPr>
          <w:ilvl w:val="0"/>
          <w:numId w:val="14"/>
        </w:numPr>
      </w:pPr>
      <w:r w:rsidRPr="00FD1BAD">
        <w:t>Su equivalente en dólares.</w:t>
      </w:r>
    </w:p>
    <w:p w14:paraId="6ACADFBA" w14:textId="77777777" w:rsidR="00C36FF0" w:rsidRPr="00FD1BAD" w:rsidRDefault="00C36FF0" w:rsidP="00C36FF0">
      <w:pPr>
        <w:pStyle w:val="Prrafodelista"/>
      </w:pPr>
    </w:p>
    <w:p w14:paraId="09C1E66C" w14:textId="728FA711" w:rsidR="00C36FF0" w:rsidRPr="00FD1BAD" w:rsidRDefault="00C36FF0" w:rsidP="00C36FF0">
      <w:pPr>
        <w:pStyle w:val="Prrafodelista"/>
        <w:numPr>
          <w:ilvl w:val="0"/>
          <w:numId w:val="5"/>
        </w:numPr>
      </w:pPr>
      <w:r w:rsidRPr="00FD1BAD">
        <w:t>Por la conformación del fondo de caja chica, se debe correr el siguiente asiento contable:</w:t>
      </w:r>
      <w:r w:rsidRPr="00FD1BAD">
        <w:tab/>
      </w:r>
    </w:p>
    <w:p w14:paraId="6035DF6D" w14:textId="1FA935CC" w:rsidR="00C36FF0" w:rsidRPr="00FD1BAD" w:rsidRDefault="00C36FF0" w:rsidP="00C36FF0">
      <w:pPr>
        <w:pStyle w:val="Prrafodelista"/>
        <w:numPr>
          <w:ilvl w:val="0"/>
          <w:numId w:val="16"/>
        </w:numPr>
      </w:pPr>
      <w:r w:rsidRPr="00FD1BAD">
        <w:t>Cargo a Bancos y abono a Caja chica.</w:t>
      </w:r>
    </w:p>
    <w:p w14:paraId="0DC94F23" w14:textId="49AC1274" w:rsidR="00C36FF0" w:rsidRPr="00FD1BAD" w:rsidRDefault="00C36FF0" w:rsidP="00C36FF0">
      <w:pPr>
        <w:pStyle w:val="Prrafodelista"/>
        <w:numPr>
          <w:ilvl w:val="0"/>
          <w:numId w:val="16"/>
        </w:numPr>
      </w:pPr>
      <w:r w:rsidRPr="00FD1BAD">
        <w:t>Cargo a Caja chica y abono a inversiones temporales.</w:t>
      </w:r>
    </w:p>
    <w:p w14:paraId="217589D3" w14:textId="77777777" w:rsidR="000E3B9C" w:rsidRPr="00FD1BAD" w:rsidRDefault="000E3B9C" w:rsidP="000E3B9C">
      <w:pPr>
        <w:pStyle w:val="Prrafodelista"/>
        <w:numPr>
          <w:ilvl w:val="0"/>
          <w:numId w:val="16"/>
        </w:numPr>
      </w:pPr>
      <w:r w:rsidRPr="00FD1BAD">
        <w:t>Cargo: Caja chica y abono a Bancos.</w:t>
      </w:r>
    </w:p>
    <w:p w14:paraId="1E0236FD" w14:textId="5CAFE8A2" w:rsidR="00C36FF0" w:rsidRPr="00FD1BAD" w:rsidRDefault="00C36FF0" w:rsidP="00C36FF0">
      <w:pPr>
        <w:pStyle w:val="Prrafodelista"/>
        <w:numPr>
          <w:ilvl w:val="0"/>
          <w:numId w:val="16"/>
        </w:numPr>
      </w:pPr>
      <w:r w:rsidRPr="00FD1BAD">
        <w:t>Cargo a deudores diversos y abono a Caja chica.</w:t>
      </w:r>
    </w:p>
    <w:p w14:paraId="70DE002A" w14:textId="77777777" w:rsidR="00C36FF0" w:rsidRPr="00FD1BAD" w:rsidRDefault="00C36FF0" w:rsidP="00C36FF0">
      <w:pPr>
        <w:pStyle w:val="Prrafodelista"/>
      </w:pPr>
    </w:p>
    <w:p w14:paraId="4D0EDE2B" w14:textId="77777777" w:rsidR="00C36FF0" w:rsidRPr="00FD1BAD" w:rsidRDefault="00C36FF0" w:rsidP="00C36FF0">
      <w:pPr>
        <w:pStyle w:val="Prrafodelista"/>
        <w:numPr>
          <w:ilvl w:val="0"/>
          <w:numId w:val="5"/>
        </w:numPr>
      </w:pPr>
      <w:r w:rsidRPr="00FD1BAD">
        <w:t>Es el papel de trabajo que se elabora para determinar la razón de cualquier diferencia entre el saldo que aparece en los libros y el que muestra el estado de cuenta del banco.</w:t>
      </w:r>
      <w:r w:rsidRPr="00FD1BAD">
        <w:tab/>
      </w:r>
    </w:p>
    <w:p w14:paraId="21BF8C5B" w14:textId="77777777" w:rsidR="00C36FF0" w:rsidRPr="00FD1BAD" w:rsidRDefault="00C36FF0" w:rsidP="00C36FF0">
      <w:pPr>
        <w:pStyle w:val="Prrafodelista"/>
        <w:numPr>
          <w:ilvl w:val="0"/>
          <w:numId w:val="17"/>
        </w:numPr>
      </w:pPr>
      <w:r w:rsidRPr="00FD1BAD">
        <w:t>Circularización de bancos.</w:t>
      </w:r>
    </w:p>
    <w:p w14:paraId="4C783648" w14:textId="77777777" w:rsidR="00C36FF0" w:rsidRPr="00FD1BAD" w:rsidRDefault="00C36FF0" w:rsidP="00C36FF0">
      <w:pPr>
        <w:pStyle w:val="Prrafodelista"/>
        <w:numPr>
          <w:ilvl w:val="0"/>
          <w:numId w:val="17"/>
        </w:numPr>
      </w:pPr>
      <w:r w:rsidRPr="00FD1BAD">
        <w:t>Arqueo de la cuenta de bancos.</w:t>
      </w:r>
    </w:p>
    <w:p w14:paraId="3AC73CFA" w14:textId="77777777" w:rsidR="00C36FF0" w:rsidRPr="00FD1BAD" w:rsidRDefault="00C36FF0" w:rsidP="00C36FF0">
      <w:pPr>
        <w:pStyle w:val="Prrafodelista"/>
        <w:numPr>
          <w:ilvl w:val="0"/>
          <w:numId w:val="17"/>
        </w:numPr>
      </w:pPr>
      <w:r w:rsidRPr="00FD1BAD">
        <w:t>Auditoría de efectivo y equivalentes.</w:t>
      </w:r>
    </w:p>
    <w:p w14:paraId="47F622E2" w14:textId="77777777" w:rsidR="000E3B9C" w:rsidRPr="00FD1BAD" w:rsidRDefault="000E3B9C" w:rsidP="000E3B9C">
      <w:pPr>
        <w:pStyle w:val="Prrafodelista"/>
        <w:numPr>
          <w:ilvl w:val="0"/>
          <w:numId w:val="17"/>
        </w:numPr>
      </w:pPr>
      <w:r w:rsidRPr="00FD1BAD">
        <w:t>Conciliación bancaria.</w:t>
      </w:r>
    </w:p>
    <w:p w14:paraId="6CD79663" w14:textId="77777777" w:rsidR="00C36FF0" w:rsidRPr="00FD1BAD" w:rsidRDefault="00C36FF0" w:rsidP="00C36FF0">
      <w:pPr>
        <w:pStyle w:val="Prrafodelista"/>
      </w:pPr>
    </w:p>
    <w:p w14:paraId="1D953734" w14:textId="77777777" w:rsidR="00C36FF0" w:rsidRPr="00FD1BAD" w:rsidRDefault="00C36FF0" w:rsidP="00C36FF0">
      <w:pPr>
        <w:pStyle w:val="Prrafodelista"/>
        <w:numPr>
          <w:ilvl w:val="0"/>
          <w:numId w:val="5"/>
        </w:numPr>
      </w:pPr>
      <w:r w:rsidRPr="00FD1BAD">
        <w:t>A los cheques emitidos y no pagados por el banco se les llama:</w:t>
      </w:r>
      <w:r w:rsidRPr="00FD1BAD">
        <w:tab/>
      </w:r>
    </w:p>
    <w:p w14:paraId="73D3EA69" w14:textId="77777777" w:rsidR="00C36FF0" w:rsidRPr="00FD1BAD" w:rsidRDefault="00C36FF0" w:rsidP="00C36FF0">
      <w:pPr>
        <w:pStyle w:val="Prrafodelista"/>
        <w:numPr>
          <w:ilvl w:val="0"/>
          <w:numId w:val="18"/>
        </w:numPr>
      </w:pPr>
      <w:r w:rsidRPr="00FD1BAD">
        <w:t>Depósitos en tránsito.</w:t>
      </w:r>
    </w:p>
    <w:p w14:paraId="23D4BFFF" w14:textId="77777777" w:rsidR="00C36FF0" w:rsidRPr="00FD1BAD" w:rsidRDefault="00C36FF0" w:rsidP="00C36FF0">
      <w:pPr>
        <w:pStyle w:val="Prrafodelista"/>
        <w:numPr>
          <w:ilvl w:val="0"/>
          <w:numId w:val="18"/>
        </w:numPr>
      </w:pPr>
      <w:r w:rsidRPr="00FD1BAD">
        <w:t>Cheques devueltos.</w:t>
      </w:r>
    </w:p>
    <w:p w14:paraId="33D66B3C" w14:textId="77777777" w:rsidR="00C36FF0" w:rsidRPr="00FD1BAD" w:rsidRDefault="00C36FF0" w:rsidP="00C36FF0">
      <w:pPr>
        <w:pStyle w:val="Prrafodelista"/>
        <w:numPr>
          <w:ilvl w:val="0"/>
          <w:numId w:val="18"/>
        </w:numPr>
      </w:pPr>
      <w:r w:rsidRPr="00FD1BAD">
        <w:t>Cheques rebotados.</w:t>
      </w:r>
    </w:p>
    <w:p w14:paraId="762A818B" w14:textId="77777777" w:rsidR="000E3B9C" w:rsidRPr="00FD1BAD" w:rsidRDefault="000E3B9C" w:rsidP="000E3B9C">
      <w:pPr>
        <w:pStyle w:val="Prrafodelista"/>
        <w:numPr>
          <w:ilvl w:val="0"/>
          <w:numId w:val="18"/>
        </w:numPr>
      </w:pPr>
      <w:r w:rsidRPr="00FD1BAD">
        <w:t>Cheques pendientes.</w:t>
      </w:r>
    </w:p>
    <w:p w14:paraId="4B40BA59" w14:textId="77777777" w:rsidR="00C36FF0" w:rsidRPr="00FD1BAD" w:rsidRDefault="00C36FF0" w:rsidP="00C36FF0">
      <w:pPr>
        <w:pStyle w:val="Prrafodelista"/>
      </w:pPr>
    </w:p>
    <w:p w14:paraId="26D1D826" w14:textId="77777777" w:rsidR="00C36FF0" w:rsidRPr="00FD1BAD" w:rsidRDefault="00C36FF0" w:rsidP="00C36FF0">
      <w:pPr>
        <w:pStyle w:val="Prrafodelista"/>
        <w:numPr>
          <w:ilvl w:val="0"/>
          <w:numId w:val="5"/>
        </w:numPr>
      </w:pPr>
      <w:r w:rsidRPr="00FD1BAD">
        <w:t xml:space="preserve"> Instrumentos financieros que tienen por objeto obtener un rendimiento hasta el momento en que estos instrumentos sean utilizados por la entidad:</w:t>
      </w:r>
    </w:p>
    <w:p w14:paraId="43DCAF38" w14:textId="7DA10F38" w:rsidR="00C36FF0" w:rsidRPr="00FD1BAD" w:rsidRDefault="00C36FF0" w:rsidP="00C36FF0">
      <w:pPr>
        <w:pStyle w:val="Prrafodelista"/>
        <w:numPr>
          <w:ilvl w:val="0"/>
          <w:numId w:val="19"/>
        </w:numPr>
      </w:pPr>
      <w:r w:rsidRPr="00FD1BAD">
        <w:t>Inversiones temporales.</w:t>
      </w:r>
    </w:p>
    <w:p w14:paraId="043AC9B2" w14:textId="77777777" w:rsidR="00C36FF0" w:rsidRPr="00FD1BAD" w:rsidRDefault="00C36FF0" w:rsidP="00C36FF0">
      <w:pPr>
        <w:pStyle w:val="Prrafodelista"/>
        <w:numPr>
          <w:ilvl w:val="0"/>
          <w:numId w:val="19"/>
        </w:numPr>
      </w:pPr>
      <w:r w:rsidRPr="00FD1BAD">
        <w:t>Sociedades de inversión.</w:t>
      </w:r>
    </w:p>
    <w:p w14:paraId="5E5856AD" w14:textId="77777777" w:rsidR="00C36FF0" w:rsidRPr="00FD1BAD" w:rsidRDefault="00C36FF0" w:rsidP="00C36FF0">
      <w:pPr>
        <w:pStyle w:val="Prrafodelista"/>
        <w:numPr>
          <w:ilvl w:val="0"/>
          <w:numId w:val="19"/>
        </w:numPr>
      </w:pPr>
      <w:r w:rsidRPr="00FD1BAD">
        <w:t>Metales amonedados.</w:t>
      </w:r>
    </w:p>
    <w:p w14:paraId="7E0220B5" w14:textId="77777777" w:rsidR="00C36FF0" w:rsidRPr="00FD1BAD" w:rsidRDefault="00C36FF0" w:rsidP="00C36FF0">
      <w:pPr>
        <w:pStyle w:val="Prrafodelista"/>
        <w:numPr>
          <w:ilvl w:val="0"/>
          <w:numId w:val="19"/>
        </w:numPr>
      </w:pPr>
      <w:r w:rsidRPr="00FD1BAD">
        <w:t>Inversiones permanentes.</w:t>
      </w:r>
    </w:p>
    <w:p w14:paraId="03ACB27F" w14:textId="77777777" w:rsidR="00C36FF0" w:rsidRPr="00FD1BAD" w:rsidRDefault="00C36FF0" w:rsidP="00C36FF0">
      <w:pPr>
        <w:pStyle w:val="Prrafodelista"/>
      </w:pPr>
    </w:p>
    <w:p w14:paraId="6ACB50F0" w14:textId="537D2978" w:rsidR="00C36FF0" w:rsidRPr="00FD1BAD" w:rsidRDefault="00C36FF0" w:rsidP="00C36FF0">
      <w:pPr>
        <w:pStyle w:val="Prrafodelista"/>
        <w:numPr>
          <w:ilvl w:val="0"/>
          <w:numId w:val="5"/>
        </w:numPr>
      </w:pPr>
      <w:r w:rsidRPr="00FD1BAD">
        <w:t>Adquirimos títulos de un fondo de inversión de deuda (valores gubernamentales) por $1,000. El intermediario nos cobra una comisión del 5% sobre dicho importe.</w:t>
      </w:r>
      <w:r w:rsidRPr="00FD1BAD">
        <w:tab/>
      </w:r>
    </w:p>
    <w:p w14:paraId="40356029" w14:textId="77777777" w:rsidR="00C36FF0" w:rsidRPr="00FD1BAD" w:rsidRDefault="00C36FF0" w:rsidP="00C36FF0">
      <w:pPr>
        <w:pStyle w:val="Prrafodelista"/>
        <w:numPr>
          <w:ilvl w:val="0"/>
          <w:numId w:val="22"/>
        </w:numPr>
      </w:pPr>
      <w:r w:rsidRPr="00FD1BAD">
        <w:lastRenderedPageBreak/>
        <w:t>Cargo: Inversiones temporales $1,050 y abono a Bancos: $1,050.</w:t>
      </w:r>
    </w:p>
    <w:p w14:paraId="3613DB92" w14:textId="77777777" w:rsidR="00C36FF0" w:rsidRPr="00FD1BAD" w:rsidRDefault="00C36FF0" w:rsidP="00C36FF0">
      <w:pPr>
        <w:pStyle w:val="Prrafodelista"/>
        <w:numPr>
          <w:ilvl w:val="0"/>
          <w:numId w:val="22"/>
        </w:numPr>
      </w:pPr>
      <w:r w:rsidRPr="00FD1BAD">
        <w:t>Cargo: Bancos: $1,000 y abono a Inversiones temporales: $1,000</w:t>
      </w:r>
    </w:p>
    <w:p w14:paraId="073E7376" w14:textId="77777777" w:rsidR="00C36FF0" w:rsidRPr="00FD1BAD" w:rsidRDefault="00C36FF0" w:rsidP="00C36FF0">
      <w:pPr>
        <w:pStyle w:val="Prrafodelista"/>
        <w:numPr>
          <w:ilvl w:val="0"/>
          <w:numId w:val="22"/>
        </w:numPr>
      </w:pPr>
      <w:r w:rsidRPr="00FD1BAD">
        <w:t>Cargo: Gastos financieros: $50 e Instrumentos financieros $950 abono a Bancos: $1,000.</w:t>
      </w:r>
    </w:p>
    <w:p w14:paraId="45F3334C" w14:textId="01A3E2BF" w:rsidR="00C36FF0" w:rsidRPr="00FD1BAD" w:rsidRDefault="00C36FF0" w:rsidP="00C36FF0">
      <w:pPr>
        <w:pStyle w:val="Prrafodelista"/>
        <w:numPr>
          <w:ilvl w:val="0"/>
          <w:numId w:val="22"/>
        </w:numPr>
      </w:pPr>
      <w:r w:rsidRPr="00FD1BAD">
        <w:t>Cargo: Gastos financieros: $50 y Bancos: $1,000 y abono a Inversiones temporales $1,050</w:t>
      </w:r>
    </w:p>
    <w:p w14:paraId="50B464E2" w14:textId="77777777" w:rsidR="00E72D6C" w:rsidRPr="00FD1BAD" w:rsidRDefault="00E72D6C" w:rsidP="00E72D6C">
      <w:pPr>
        <w:pStyle w:val="Prrafodelista"/>
      </w:pPr>
    </w:p>
    <w:p w14:paraId="6B827DE7" w14:textId="27030308" w:rsidR="00E72D6C" w:rsidRPr="00FD1BAD" w:rsidRDefault="00C36FF0" w:rsidP="00E72D6C">
      <w:pPr>
        <w:pStyle w:val="Prrafodelista"/>
        <w:numPr>
          <w:ilvl w:val="0"/>
          <w:numId w:val="5"/>
        </w:numPr>
      </w:pPr>
      <w:r w:rsidRPr="00FD1BAD">
        <w:t xml:space="preserve">Adquirimos acciones de la empresa “Y, </w:t>
      </w:r>
      <w:proofErr w:type="spellStart"/>
      <w:r w:rsidRPr="00FD1BAD">
        <w:t>S.A</w:t>
      </w:r>
      <w:proofErr w:type="spellEnd"/>
      <w:r w:rsidRPr="00FD1BAD">
        <w:t>:” por $2,000 en efectivo.</w:t>
      </w:r>
      <w:r w:rsidRPr="00FD1BAD">
        <w:tab/>
      </w:r>
    </w:p>
    <w:p w14:paraId="1E03D3D0" w14:textId="282F89B9" w:rsidR="00C36FF0" w:rsidRPr="00FD1BAD" w:rsidRDefault="00C36FF0" w:rsidP="00E72D6C">
      <w:pPr>
        <w:pStyle w:val="Prrafodelista"/>
        <w:numPr>
          <w:ilvl w:val="0"/>
          <w:numId w:val="23"/>
        </w:numPr>
      </w:pPr>
      <w:r w:rsidRPr="00FD1BAD">
        <w:t>Cargo: Inversiones temporales y abono a Bancos.</w:t>
      </w:r>
    </w:p>
    <w:p w14:paraId="13E186F1" w14:textId="58ECE020" w:rsidR="00C36FF0" w:rsidRPr="00FD1BAD" w:rsidRDefault="00C36FF0" w:rsidP="00E72D6C">
      <w:pPr>
        <w:pStyle w:val="Prrafodelista"/>
        <w:numPr>
          <w:ilvl w:val="0"/>
          <w:numId w:val="23"/>
        </w:numPr>
      </w:pPr>
      <w:r w:rsidRPr="00FD1BAD">
        <w:t>Cargo: Bancos y abono a Capital social.</w:t>
      </w:r>
    </w:p>
    <w:p w14:paraId="4E027DC1" w14:textId="42E84984" w:rsidR="00C36FF0" w:rsidRPr="00FD1BAD" w:rsidRDefault="00C36FF0" w:rsidP="00E72D6C">
      <w:pPr>
        <w:pStyle w:val="Prrafodelista"/>
        <w:numPr>
          <w:ilvl w:val="0"/>
          <w:numId w:val="23"/>
        </w:numPr>
      </w:pPr>
      <w:r w:rsidRPr="00FD1BAD">
        <w:t>Cargo Acciones en circulación y abono a Bancos.</w:t>
      </w:r>
    </w:p>
    <w:p w14:paraId="509F236A" w14:textId="402C2E9B" w:rsidR="00C36FF0" w:rsidRPr="00FD1BAD" w:rsidRDefault="00C36FF0" w:rsidP="00E72D6C">
      <w:pPr>
        <w:pStyle w:val="Prrafodelista"/>
        <w:numPr>
          <w:ilvl w:val="0"/>
          <w:numId w:val="23"/>
        </w:numPr>
      </w:pPr>
      <w:r w:rsidRPr="00FD1BAD">
        <w:t>Cargo a Bancos y abono a Inversiones temporales.</w:t>
      </w:r>
    </w:p>
    <w:p w14:paraId="59F94FA7" w14:textId="77777777" w:rsidR="00E72D6C" w:rsidRPr="00FD1BAD" w:rsidRDefault="00E72D6C" w:rsidP="00E72D6C">
      <w:pPr>
        <w:pStyle w:val="Prrafodelista"/>
        <w:ind w:left="1080"/>
      </w:pPr>
    </w:p>
    <w:p w14:paraId="3E345CE1" w14:textId="77777777" w:rsidR="00E72D6C" w:rsidRPr="00FD1BAD" w:rsidRDefault="00C36FF0" w:rsidP="00E72D6C">
      <w:pPr>
        <w:pStyle w:val="Prrafodelista"/>
        <w:numPr>
          <w:ilvl w:val="0"/>
          <w:numId w:val="5"/>
        </w:numPr>
      </w:pPr>
      <w:r w:rsidRPr="00FD1BAD">
        <w:t>Pagamos $200 de comisiones bancarias por manejo de cuenta.</w:t>
      </w:r>
      <w:r w:rsidRPr="00FD1BAD">
        <w:tab/>
      </w:r>
    </w:p>
    <w:p w14:paraId="1E2ADB4B" w14:textId="3E8AB4F6" w:rsidR="00C36FF0" w:rsidRPr="00FD1BAD" w:rsidRDefault="00C36FF0" w:rsidP="00E72D6C">
      <w:pPr>
        <w:pStyle w:val="Prrafodelista"/>
        <w:numPr>
          <w:ilvl w:val="1"/>
          <w:numId w:val="25"/>
        </w:numPr>
      </w:pPr>
      <w:r w:rsidRPr="00FD1BAD">
        <w:t>Cargo a Intereses por pagar y abono a Bancos.</w:t>
      </w:r>
    </w:p>
    <w:p w14:paraId="6D2B8723" w14:textId="0401BDFD" w:rsidR="00C36FF0" w:rsidRPr="00FD1BAD" w:rsidRDefault="00C36FF0" w:rsidP="00E72D6C">
      <w:pPr>
        <w:pStyle w:val="Prrafodelista"/>
        <w:numPr>
          <w:ilvl w:val="1"/>
          <w:numId w:val="25"/>
        </w:numPr>
      </w:pPr>
      <w:r w:rsidRPr="00FD1BAD">
        <w:t>Cargo a Bancos y abono a Intereses por cobrar.</w:t>
      </w:r>
    </w:p>
    <w:p w14:paraId="39EC4114" w14:textId="69ED7853" w:rsidR="00C36FF0" w:rsidRPr="00FD1BAD" w:rsidRDefault="00C36FF0" w:rsidP="00E72D6C">
      <w:pPr>
        <w:pStyle w:val="Prrafodelista"/>
        <w:numPr>
          <w:ilvl w:val="1"/>
          <w:numId w:val="25"/>
        </w:numPr>
      </w:pPr>
      <w:r w:rsidRPr="00FD1BAD">
        <w:t>Cargo a Bancos y abono a Intereses pagados por anticipado.</w:t>
      </w:r>
    </w:p>
    <w:p w14:paraId="59C3DAB1" w14:textId="77777777" w:rsidR="000E3B9C" w:rsidRPr="00FD1BAD" w:rsidRDefault="000E3B9C" w:rsidP="000E3B9C">
      <w:pPr>
        <w:pStyle w:val="Prrafodelista"/>
        <w:numPr>
          <w:ilvl w:val="1"/>
          <w:numId w:val="25"/>
        </w:numPr>
      </w:pPr>
      <w:r w:rsidRPr="00FD1BAD">
        <w:t>Cargo a Gastos financieros y abono a Bancos.</w:t>
      </w:r>
    </w:p>
    <w:p w14:paraId="40F3DBB0" w14:textId="77777777" w:rsidR="00E72D6C" w:rsidRPr="00FD1BAD" w:rsidRDefault="00E72D6C" w:rsidP="00E72D6C">
      <w:pPr>
        <w:pStyle w:val="Prrafodelista"/>
      </w:pPr>
    </w:p>
    <w:p w14:paraId="3930FE4C" w14:textId="74FDA019" w:rsidR="00E72D6C" w:rsidRPr="00FD1BAD" w:rsidRDefault="00C36FF0" w:rsidP="00E72D6C">
      <w:pPr>
        <w:pStyle w:val="Prrafodelista"/>
        <w:numPr>
          <w:ilvl w:val="0"/>
          <w:numId w:val="5"/>
        </w:numPr>
      </w:pPr>
      <w:r w:rsidRPr="00FD1BAD">
        <w:t>Instrumentos que se caracterizan por ser seguros y libres de riesgo.</w:t>
      </w:r>
      <w:r w:rsidRPr="00FD1BAD">
        <w:tab/>
      </w:r>
    </w:p>
    <w:p w14:paraId="2BD02629" w14:textId="44A0A389" w:rsidR="00C36FF0" w:rsidRPr="00FD1BAD" w:rsidRDefault="00C36FF0" w:rsidP="00E72D6C">
      <w:pPr>
        <w:pStyle w:val="Prrafodelista"/>
        <w:numPr>
          <w:ilvl w:val="1"/>
          <w:numId w:val="27"/>
        </w:numPr>
      </w:pPr>
      <w:r w:rsidRPr="00FD1BAD">
        <w:t>Fondos de inversión.</w:t>
      </w:r>
    </w:p>
    <w:p w14:paraId="6B54B727" w14:textId="3A360319" w:rsidR="00C36FF0" w:rsidRPr="00FD1BAD" w:rsidRDefault="00C36FF0" w:rsidP="00E72D6C">
      <w:pPr>
        <w:pStyle w:val="Prrafodelista"/>
        <w:numPr>
          <w:ilvl w:val="1"/>
          <w:numId w:val="27"/>
        </w:numPr>
      </w:pPr>
      <w:r w:rsidRPr="00FD1BAD">
        <w:t>Bonos corporativos.</w:t>
      </w:r>
    </w:p>
    <w:p w14:paraId="42345FC8" w14:textId="77777777" w:rsidR="000E3B9C" w:rsidRPr="00FD1BAD" w:rsidRDefault="000E3B9C" w:rsidP="000E3B9C">
      <w:pPr>
        <w:pStyle w:val="Prrafodelista"/>
        <w:numPr>
          <w:ilvl w:val="1"/>
          <w:numId w:val="27"/>
        </w:numPr>
      </w:pPr>
      <w:r w:rsidRPr="00FD1BAD">
        <w:t>Instrumentos gubernamentales.</w:t>
      </w:r>
    </w:p>
    <w:p w14:paraId="2C033F37" w14:textId="09DEB8CD" w:rsidR="00C36FF0" w:rsidRPr="00FD1BAD" w:rsidRDefault="00C36FF0" w:rsidP="00E72D6C">
      <w:pPr>
        <w:pStyle w:val="Prrafodelista"/>
        <w:numPr>
          <w:ilvl w:val="1"/>
          <w:numId w:val="27"/>
        </w:numPr>
      </w:pPr>
      <w:r w:rsidRPr="00FD1BAD">
        <w:t>Acciones.</w:t>
      </w:r>
    </w:p>
    <w:p w14:paraId="64CB815D" w14:textId="77777777" w:rsidR="00E72D6C" w:rsidRPr="00FD1BAD" w:rsidRDefault="00E72D6C" w:rsidP="00E72D6C">
      <w:pPr>
        <w:pStyle w:val="Prrafodelista"/>
      </w:pPr>
    </w:p>
    <w:p w14:paraId="669D7BE7" w14:textId="5E46FFAD" w:rsidR="00E72D6C" w:rsidRPr="00FD1BAD" w:rsidRDefault="00C36FF0" w:rsidP="00E72D6C">
      <w:pPr>
        <w:pStyle w:val="Prrafodelista"/>
        <w:numPr>
          <w:ilvl w:val="0"/>
          <w:numId w:val="5"/>
        </w:numPr>
      </w:pPr>
      <w:r w:rsidRPr="00FD1BAD">
        <w:t>Es considerado el instrumento más seguro en México. Su valor nominal es de $10.</w:t>
      </w:r>
      <w:r w:rsidR="00E72D6C" w:rsidRPr="00FD1BAD">
        <w:t xml:space="preserve"> </w:t>
      </w:r>
    </w:p>
    <w:p w14:paraId="07E7A09F" w14:textId="35CB17BA" w:rsidR="00C36FF0" w:rsidRPr="00FD1BAD" w:rsidRDefault="00C36FF0" w:rsidP="00E72D6C">
      <w:pPr>
        <w:pStyle w:val="Prrafodelista"/>
        <w:numPr>
          <w:ilvl w:val="0"/>
          <w:numId w:val="29"/>
        </w:numPr>
        <w:ind w:left="993" w:hanging="284"/>
      </w:pPr>
      <w:r w:rsidRPr="00FD1BAD">
        <w:t>T-</w:t>
      </w:r>
      <w:proofErr w:type="spellStart"/>
      <w:r w:rsidRPr="00FD1BAD">
        <w:t>Bills</w:t>
      </w:r>
      <w:proofErr w:type="spellEnd"/>
      <w:r w:rsidRPr="00FD1BAD">
        <w:t>.</w:t>
      </w:r>
    </w:p>
    <w:p w14:paraId="419F400E" w14:textId="77777777" w:rsidR="000E3B9C" w:rsidRPr="00FD1BAD" w:rsidRDefault="000E3B9C" w:rsidP="000E3B9C">
      <w:pPr>
        <w:pStyle w:val="Prrafodelista"/>
        <w:numPr>
          <w:ilvl w:val="0"/>
          <w:numId w:val="29"/>
        </w:numPr>
        <w:ind w:left="993" w:hanging="284"/>
      </w:pPr>
      <w:r w:rsidRPr="00FD1BAD">
        <w:t>CETES.</w:t>
      </w:r>
    </w:p>
    <w:p w14:paraId="5C09A1B1" w14:textId="073221FD" w:rsidR="00C36FF0" w:rsidRPr="00FD1BAD" w:rsidRDefault="00C36FF0" w:rsidP="00E72D6C">
      <w:pPr>
        <w:pStyle w:val="Prrafodelista"/>
        <w:numPr>
          <w:ilvl w:val="0"/>
          <w:numId w:val="29"/>
        </w:numPr>
        <w:ind w:left="993" w:hanging="284"/>
      </w:pPr>
      <w:r w:rsidRPr="00FD1BAD">
        <w:t>Fondos de inversión.</w:t>
      </w:r>
    </w:p>
    <w:p w14:paraId="4F487386" w14:textId="7EE34545" w:rsidR="00C36FF0" w:rsidRPr="00FD1BAD" w:rsidRDefault="00C36FF0" w:rsidP="00E72D6C">
      <w:pPr>
        <w:pStyle w:val="Prrafodelista"/>
        <w:numPr>
          <w:ilvl w:val="0"/>
          <w:numId w:val="29"/>
        </w:numPr>
        <w:ind w:left="993" w:hanging="284"/>
      </w:pPr>
      <w:r w:rsidRPr="00FD1BAD">
        <w:t>Pagaré bancario.</w:t>
      </w:r>
    </w:p>
    <w:p w14:paraId="51C7A41E" w14:textId="77777777" w:rsidR="00E72D6C" w:rsidRPr="00FD1BAD" w:rsidRDefault="00E72D6C" w:rsidP="00E72D6C">
      <w:pPr>
        <w:pStyle w:val="Prrafodelista"/>
        <w:ind w:left="993"/>
      </w:pPr>
    </w:p>
    <w:p w14:paraId="10056A32" w14:textId="7BD03509" w:rsidR="00E72D6C" w:rsidRPr="00FD1BAD" w:rsidRDefault="00E72D6C" w:rsidP="00E72D6C">
      <w:pPr>
        <w:pStyle w:val="Prrafodelista"/>
        <w:numPr>
          <w:ilvl w:val="0"/>
          <w:numId w:val="5"/>
        </w:numPr>
      </w:pPr>
      <w:r w:rsidRPr="00FD1BAD">
        <w:t>Selecciona el ajuste contable que implica un aumento en la cuenta de bancos al efectuar una conciliación bancaria:</w:t>
      </w:r>
      <w:r w:rsidRPr="00FD1BAD">
        <w:tab/>
      </w:r>
    </w:p>
    <w:p w14:paraId="7F015D9B" w14:textId="270445BF" w:rsidR="00E72D6C" w:rsidRPr="00FD1BAD" w:rsidRDefault="00E72D6C" w:rsidP="00E72D6C">
      <w:pPr>
        <w:pStyle w:val="Prrafodelista"/>
        <w:numPr>
          <w:ilvl w:val="1"/>
          <w:numId w:val="32"/>
        </w:numPr>
        <w:ind w:left="851" w:hanging="425"/>
      </w:pPr>
      <w:r w:rsidRPr="00FD1BAD">
        <w:t>Un depósito por $20,000 que no aparece en el estado de cuenta.</w:t>
      </w:r>
    </w:p>
    <w:p w14:paraId="72710ED3" w14:textId="6CD4EE24" w:rsidR="00E72D6C" w:rsidRPr="00FD1BAD" w:rsidRDefault="00E72D6C" w:rsidP="00E72D6C">
      <w:pPr>
        <w:pStyle w:val="Prrafodelista"/>
        <w:numPr>
          <w:ilvl w:val="1"/>
          <w:numId w:val="32"/>
        </w:numPr>
        <w:ind w:left="851" w:hanging="425"/>
      </w:pPr>
      <w:r w:rsidRPr="00FD1BAD">
        <w:t>Un cheque sin fondos de un cliente por $1,350.</w:t>
      </w:r>
    </w:p>
    <w:p w14:paraId="765296E1" w14:textId="774ED568" w:rsidR="00E72D6C" w:rsidRPr="00FD1BAD" w:rsidRDefault="00E72D6C" w:rsidP="00E72D6C">
      <w:pPr>
        <w:pStyle w:val="Prrafodelista"/>
        <w:numPr>
          <w:ilvl w:val="1"/>
          <w:numId w:val="32"/>
        </w:numPr>
        <w:ind w:left="851" w:hanging="425"/>
      </w:pPr>
      <w:r w:rsidRPr="00FD1BAD">
        <w:t xml:space="preserve">Un cheque </w:t>
      </w:r>
      <w:r w:rsidR="00B35AFC" w:rsidRPr="00FD1BAD">
        <w:t>emitid</w:t>
      </w:r>
      <w:r w:rsidRPr="00FD1BAD">
        <w:t>o</w:t>
      </w:r>
      <w:r w:rsidR="00D3477C" w:rsidRPr="00FD1BAD">
        <w:t xml:space="preserve"> y pagado</w:t>
      </w:r>
      <w:r w:rsidRPr="00FD1BAD">
        <w:t xml:space="preserve"> por $3 230 y registrado en libros por $2 320.</w:t>
      </w:r>
    </w:p>
    <w:p w14:paraId="18BA0C79" w14:textId="77777777" w:rsidR="000E3B9C" w:rsidRPr="00FD1BAD" w:rsidRDefault="000E3B9C" w:rsidP="000E3B9C">
      <w:pPr>
        <w:pStyle w:val="Prrafodelista"/>
        <w:numPr>
          <w:ilvl w:val="1"/>
          <w:numId w:val="32"/>
        </w:numPr>
        <w:ind w:left="851" w:hanging="425"/>
      </w:pPr>
      <w:r w:rsidRPr="00FD1BAD">
        <w:lastRenderedPageBreak/>
        <w:t>Depósito de $10 000 por el cobro de un documento a favor de la compañía, pendiente de registro.</w:t>
      </w:r>
    </w:p>
    <w:p w14:paraId="59733B09" w14:textId="36E3ECF0" w:rsidR="00E72D6C" w:rsidRPr="00FD1BAD" w:rsidRDefault="00E72D6C" w:rsidP="00E72D6C">
      <w:pPr>
        <w:pStyle w:val="Prrafodelista"/>
        <w:numPr>
          <w:ilvl w:val="1"/>
          <w:numId w:val="32"/>
        </w:numPr>
        <w:ind w:left="851" w:hanging="425"/>
      </w:pPr>
      <w:r w:rsidRPr="00FD1BAD">
        <w:t>Cheques pendientes de cobro por $8 700.</w:t>
      </w:r>
    </w:p>
    <w:p w14:paraId="1888C02B" w14:textId="77777777" w:rsidR="00E72D6C" w:rsidRPr="00FD1BAD" w:rsidRDefault="00E72D6C" w:rsidP="00E72D6C"/>
    <w:p w14:paraId="44AF9E94" w14:textId="17BC5907" w:rsidR="00E72D6C" w:rsidRPr="00FD1BAD" w:rsidRDefault="00E72D6C" w:rsidP="00E72D6C">
      <w:pPr>
        <w:pStyle w:val="Prrafodelista"/>
        <w:numPr>
          <w:ilvl w:val="0"/>
          <w:numId w:val="5"/>
        </w:numPr>
      </w:pPr>
      <w:r w:rsidRPr="00FD1BAD">
        <w:t>Selecciona el ajuste contable que implica una disminución del saldo de la cuenta de bancos al efectuar una conciliación bancaria:</w:t>
      </w:r>
      <w:r w:rsidRPr="00FD1BAD">
        <w:tab/>
      </w:r>
    </w:p>
    <w:p w14:paraId="34ACA781" w14:textId="4821720E" w:rsidR="00E72D6C" w:rsidRPr="00FD1BAD" w:rsidRDefault="00E72D6C" w:rsidP="00E72D6C">
      <w:pPr>
        <w:pStyle w:val="Prrafodelista"/>
        <w:numPr>
          <w:ilvl w:val="1"/>
          <w:numId w:val="36"/>
        </w:numPr>
        <w:ind w:left="709" w:hanging="425"/>
      </w:pPr>
      <w:r w:rsidRPr="00FD1BAD">
        <w:t>Comisiones por cobro de documento con valor de $150.</w:t>
      </w:r>
    </w:p>
    <w:p w14:paraId="5EA2D488" w14:textId="6B9A3E3B" w:rsidR="00E72D6C" w:rsidRPr="00FD1BAD" w:rsidRDefault="00E72D6C" w:rsidP="00E72D6C">
      <w:pPr>
        <w:pStyle w:val="Prrafodelista"/>
        <w:numPr>
          <w:ilvl w:val="1"/>
          <w:numId w:val="36"/>
        </w:numPr>
        <w:ind w:left="709" w:hanging="425"/>
      </w:pPr>
      <w:r w:rsidRPr="00FD1BAD">
        <w:t>Un cheque cobrado por $233 y registrado en libros por $322.</w:t>
      </w:r>
    </w:p>
    <w:p w14:paraId="27C048FD" w14:textId="4CD65852" w:rsidR="00E72D6C" w:rsidRPr="00FD1BAD" w:rsidRDefault="00E72D6C" w:rsidP="00E72D6C">
      <w:pPr>
        <w:pStyle w:val="Prrafodelista"/>
        <w:numPr>
          <w:ilvl w:val="1"/>
          <w:numId w:val="36"/>
        </w:numPr>
        <w:ind w:left="709" w:hanging="425"/>
      </w:pPr>
      <w:r w:rsidRPr="00FD1BAD">
        <w:t>Un depósito por $20,000 que no aparece en el estado de cuenta.</w:t>
      </w:r>
    </w:p>
    <w:p w14:paraId="0FCC2D84" w14:textId="78D829E5" w:rsidR="00E72D6C" w:rsidRPr="00FD1BAD" w:rsidRDefault="00E72D6C" w:rsidP="00E72D6C">
      <w:pPr>
        <w:pStyle w:val="Prrafodelista"/>
        <w:numPr>
          <w:ilvl w:val="1"/>
          <w:numId w:val="36"/>
        </w:numPr>
        <w:ind w:left="709" w:hanging="425"/>
      </w:pPr>
      <w:r w:rsidRPr="00FD1BAD">
        <w:t>Cheques pendientes de cobro por $8,700.</w:t>
      </w:r>
    </w:p>
    <w:p w14:paraId="0CD48680" w14:textId="77777777" w:rsidR="006D7D92" w:rsidRPr="00FD1BAD" w:rsidRDefault="006D7D92" w:rsidP="006D7D92">
      <w:pPr>
        <w:ind w:left="284"/>
      </w:pPr>
    </w:p>
    <w:p w14:paraId="39EFE453" w14:textId="1EA47A1F" w:rsidR="006D7D92" w:rsidRPr="00FD1BAD" w:rsidRDefault="006D7D92" w:rsidP="006D7D92">
      <w:pPr>
        <w:pStyle w:val="Prrafodelista"/>
        <w:numPr>
          <w:ilvl w:val="0"/>
          <w:numId w:val="5"/>
        </w:numPr>
      </w:pPr>
      <w:r w:rsidRPr="00FD1BAD">
        <w:t>La razón circulante nos indica:</w:t>
      </w:r>
      <w:r w:rsidRPr="00FD1BAD">
        <w:tab/>
      </w:r>
    </w:p>
    <w:p w14:paraId="5A4512A3" w14:textId="38B5ABC1" w:rsidR="006D7D92" w:rsidRPr="00FD1BAD" w:rsidRDefault="006D7D92" w:rsidP="006D7D92">
      <w:pPr>
        <w:pStyle w:val="Prrafodelista"/>
        <w:numPr>
          <w:ilvl w:val="1"/>
          <w:numId w:val="39"/>
        </w:numPr>
        <w:ind w:left="709"/>
      </w:pPr>
      <w:r w:rsidRPr="00FD1BAD">
        <w:t>Las veces que el pasivo circulante representa el total de los activos circulantes.</w:t>
      </w:r>
    </w:p>
    <w:p w14:paraId="26E8D04E" w14:textId="5034873D" w:rsidR="006D7D92" w:rsidRPr="00FD1BAD" w:rsidRDefault="006D7D92" w:rsidP="006D7D92">
      <w:pPr>
        <w:pStyle w:val="Prrafodelista"/>
        <w:numPr>
          <w:ilvl w:val="1"/>
          <w:numId w:val="39"/>
        </w:numPr>
        <w:ind w:left="709"/>
      </w:pPr>
      <w:r w:rsidRPr="00FD1BAD">
        <w:t>La liquidez que tiene la empresa para hacer frente al total de las deudas de la empresa.</w:t>
      </w:r>
    </w:p>
    <w:p w14:paraId="5B166C7C" w14:textId="77777777" w:rsidR="000E3B9C" w:rsidRPr="00FD1BAD" w:rsidRDefault="000E3B9C" w:rsidP="000E3B9C">
      <w:pPr>
        <w:pStyle w:val="Prrafodelista"/>
        <w:numPr>
          <w:ilvl w:val="1"/>
          <w:numId w:val="39"/>
        </w:numPr>
        <w:ind w:left="709"/>
      </w:pPr>
      <w:r w:rsidRPr="00FD1BAD">
        <w:t>El número de veces que el activo circulante cubre los pasivos de corto plazo.</w:t>
      </w:r>
    </w:p>
    <w:p w14:paraId="4C8C190D" w14:textId="4D0C6933" w:rsidR="006D7D92" w:rsidRPr="00FD1BAD" w:rsidRDefault="006D7D92" w:rsidP="006D7D92">
      <w:pPr>
        <w:pStyle w:val="Prrafodelista"/>
        <w:numPr>
          <w:ilvl w:val="1"/>
          <w:numId w:val="39"/>
        </w:numPr>
        <w:ind w:left="709"/>
      </w:pPr>
      <w:r w:rsidRPr="00FD1BAD">
        <w:t xml:space="preserve">Los recursos que la empresa necesita para hacer frente al pasivo a corto plazo. </w:t>
      </w:r>
    </w:p>
    <w:p w14:paraId="2EF36F59" w14:textId="39AA3040" w:rsidR="006D7D92" w:rsidRPr="00FD1BAD" w:rsidRDefault="006D7D92" w:rsidP="006D7D92">
      <w:r w:rsidRPr="00FD1BAD">
        <w:tab/>
        <w:t xml:space="preserve"> </w:t>
      </w:r>
    </w:p>
    <w:p w14:paraId="6770BBC1" w14:textId="23DD9472" w:rsidR="006D7D92" w:rsidRPr="00FD1BAD" w:rsidRDefault="006D7D92" w:rsidP="006D7D92">
      <w:pPr>
        <w:pStyle w:val="Prrafodelista"/>
        <w:numPr>
          <w:ilvl w:val="0"/>
          <w:numId w:val="5"/>
        </w:numPr>
      </w:pPr>
      <w:r w:rsidRPr="00FD1BAD">
        <w:t>La prueba del ácido indica:</w:t>
      </w:r>
      <w:r w:rsidRPr="00FD1BAD">
        <w:tab/>
      </w:r>
    </w:p>
    <w:p w14:paraId="519B1ED8" w14:textId="542C2694" w:rsidR="006D7D92" w:rsidRPr="00FD1BAD" w:rsidRDefault="006D7D92" w:rsidP="006D7D92">
      <w:pPr>
        <w:pStyle w:val="Prrafodelista"/>
        <w:numPr>
          <w:ilvl w:val="1"/>
          <w:numId w:val="42"/>
        </w:numPr>
        <w:ind w:left="709"/>
      </w:pPr>
      <w:r w:rsidRPr="00FD1BAD">
        <w:t>El número de veces que se pueden pagar los pasivos de la empresa con el total de los activos.</w:t>
      </w:r>
    </w:p>
    <w:p w14:paraId="3631EB6F" w14:textId="77777777" w:rsidR="000E3B9C" w:rsidRPr="00FD1BAD" w:rsidRDefault="000E3B9C" w:rsidP="000E3B9C">
      <w:pPr>
        <w:pStyle w:val="Prrafodelista"/>
        <w:numPr>
          <w:ilvl w:val="1"/>
          <w:numId w:val="42"/>
        </w:numPr>
        <w:ind w:left="709"/>
      </w:pPr>
      <w:r w:rsidRPr="00FD1BAD">
        <w:t>El número de veces que los activos de inmediata realización cubren los pasivos de corto plazo.</w:t>
      </w:r>
    </w:p>
    <w:p w14:paraId="46FB3370" w14:textId="1A83C170" w:rsidR="006D7D92" w:rsidRPr="00FD1BAD" w:rsidRDefault="006D7D92" w:rsidP="006D7D92">
      <w:pPr>
        <w:pStyle w:val="Prrafodelista"/>
        <w:numPr>
          <w:ilvl w:val="1"/>
          <w:numId w:val="42"/>
        </w:numPr>
        <w:ind w:left="709"/>
      </w:pPr>
      <w:r w:rsidRPr="00FD1BAD">
        <w:t>La liquidez que se tiene para liquidar los pasivos de la empresa.</w:t>
      </w:r>
    </w:p>
    <w:p w14:paraId="248F4833" w14:textId="4AB0FC12" w:rsidR="006D7D92" w:rsidRPr="00FD1BAD" w:rsidRDefault="006D7D92" w:rsidP="006D7D92">
      <w:pPr>
        <w:pStyle w:val="Prrafodelista"/>
        <w:numPr>
          <w:ilvl w:val="1"/>
          <w:numId w:val="42"/>
        </w:numPr>
        <w:ind w:left="709"/>
      </w:pPr>
      <w:r w:rsidRPr="00FD1BAD">
        <w:t>El efectivo necesario para poder liquidar los pasivos de corto plazo.</w:t>
      </w:r>
    </w:p>
    <w:p w14:paraId="0EF61643" w14:textId="1645B787" w:rsidR="00E72D6C" w:rsidRPr="00FD1BAD" w:rsidRDefault="00E72D6C" w:rsidP="00E72D6C">
      <w:pPr>
        <w:pStyle w:val="Ttulo2"/>
      </w:pPr>
      <w:r w:rsidRPr="00FD1BAD">
        <w:t>Ejercicios:</w:t>
      </w:r>
    </w:p>
    <w:p w14:paraId="30CD3993" w14:textId="48F4E90D" w:rsidR="00E72D6C" w:rsidRPr="00FD1BAD" w:rsidRDefault="00E72D6C" w:rsidP="00E72D6C">
      <w:pPr>
        <w:pStyle w:val="Prrafodelista"/>
        <w:numPr>
          <w:ilvl w:val="0"/>
          <w:numId w:val="30"/>
        </w:numPr>
        <w:tabs>
          <w:tab w:val="left" w:pos="316"/>
        </w:tabs>
        <w:spacing w:line="259" w:lineRule="auto"/>
        <w:ind w:left="314" w:hanging="284"/>
        <w:jc w:val="both"/>
      </w:pPr>
      <w:r w:rsidRPr="00FD1BAD">
        <w:t>El 1 de abril se creó el fondo de caja chica en un ne</w:t>
      </w:r>
      <w:r w:rsidR="00090DE3" w:rsidRPr="00FD1BAD">
        <w:t>go</w:t>
      </w:r>
      <w:r w:rsidRPr="00FD1BAD">
        <w:t>cio: $5,000 fueron entregados a una secretaria para el manejo y control del fondo; al cabo de varios días de realizar pagos, solicitó un reembolso adjuntando notas por los siguientes conceptos y valores:</w:t>
      </w:r>
    </w:p>
    <w:p w14:paraId="731A3A78" w14:textId="77777777" w:rsidR="00E72D6C" w:rsidRPr="00FD1BAD" w:rsidRDefault="00E72D6C" w:rsidP="00E72D6C">
      <w:pPr>
        <w:pStyle w:val="Prrafodelista"/>
        <w:tabs>
          <w:tab w:val="left" w:pos="316"/>
        </w:tabs>
        <w:spacing w:line="259" w:lineRule="auto"/>
        <w:ind w:left="314"/>
        <w:jc w:val="both"/>
      </w:pPr>
      <w:r w:rsidRPr="00FD1BAD">
        <w:t>•</w:t>
      </w:r>
      <w:r w:rsidRPr="00FD1BAD">
        <w:tab/>
        <w:t>Papelería $720 más IVA</w:t>
      </w:r>
    </w:p>
    <w:p w14:paraId="504210F1" w14:textId="77777777" w:rsidR="00E72D6C" w:rsidRPr="00FD1BAD" w:rsidRDefault="00E72D6C" w:rsidP="00E72D6C">
      <w:pPr>
        <w:pStyle w:val="Prrafodelista"/>
        <w:tabs>
          <w:tab w:val="left" w:pos="316"/>
        </w:tabs>
        <w:spacing w:line="259" w:lineRule="auto"/>
        <w:ind w:left="314"/>
        <w:jc w:val="both"/>
      </w:pPr>
      <w:r w:rsidRPr="00FD1BAD">
        <w:t>•</w:t>
      </w:r>
      <w:r w:rsidRPr="00FD1BAD">
        <w:tab/>
        <w:t>Gasolina $2 800 incluyendo IVA</w:t>
      </w:r>
    </w:p>
    <w:p w14:paraId="1190D76D" w14:textId="77777777" w:rsidR="00E72D6C" w:rsidRPr="00FD1BAD" w:rsidRDefault="00E72D6C" w:rsidP="00E72D6C">
      <w:pPr>
        <w:pStyle w:val="Prrafodelista"/>
        <w:tabs>
          <w:tab w:val="left" w:pos="316"/>
        </w:tabs>
        <w:spacing w:line="259" w:lineRule="auto"/>
        <w:ind w:left="314"/>
        <w:jc w:val="both"/>
      </w:pPr>
      <w:r w:rsidRPr="00FD1BAD">
        <w:t>•</w:t>
      </w:r>
      <w:r w:rsidRPr="00FD1BAD">
        <w:tab/>
        <w:t>Recarga de tóner $230 incluyendo IVA</w:t>
      </w:r>
    </w:p>
    <w:p w14:paraId="7CA53D52" w14:textId="77777777" w:rsidR="00E72D6C" w:rsidRPr="00FD1BAD" w:rsidRDefault="00E72D6C" w:rsidP="00E72D6C">
      <w:pPr>
        <w:pStyle w:val="Prrafodelista"/>
        <w:tabs>
          <w:tab w:val="left" w:pos="316"/>
        </w:tabs>
        <w:spacing w:line="259" w:lineRule="auto"/>
        <w:ind w:left="314"/>
        <w:jc w:val="both"/>
      </w:pPr>
      <w:r w:rsidRPr="00FD1BAD">
        <w:t>•</w:t>
      </w:r>
      <w:r w:rsidRPr="00FD1BAD">
        <w:tab/>
        <w:t>Paquetería recibida $320 más IVA</w:t>
      </w:r>
    </w:p>
    <w:p w14:paraId="6A2E72FD" w14:textId="77777777" w:rsidR="00E72D6C" w:rsidRPr="00FD1BAD" w:rsidRDefault="00E72D6C" w:rsidP="00E72D6C">
      <w:pPr>
        <w:pStyle w:val="Prrafodelista"/>
        <w:tabs>
          <w:tab w:val="left" w:pos="316"/>
        </w:tabs>
        <w:spacing w:line="259" w:lineRule="auto"/>
        <w:ind w:left="314"/>
        <w:jc w:val="both"/>
      </w:pPr>
      <w:r w:rsidRPr="00FD1BAD">
        <w:lastRenderedPageBreak/>
        <w:t>•</w:t>
      </w:r>
      <w:r w:rsidRPr="00FD1BAD">
        <w:tab/>
        <w:t>Servicios de engargolado $460 incluyendo IVA</w:t>
      </w:r>
    </w:p>
    <w:p w14:paraId="68C50D56" w14:textId="77777777" w:rsidR="00E72D6C" w:rsidRPr="00FD1BAD" w:rsidRDefault="00E72D6C" w:rsidP="00E72D6C">
      <w:pPr>
        <w:pStyle w:val="Prrafodelista"/>
        <w:tabs>
          <w:tab w:val="left" w:pos="316"/>
        </w:tabs>
        <w:spacing w:line="259" w:lineRule="auto"/>
        <w:ind w:left="314"/>
        <w:jc w:val="both"/>
      </w:pPr>
    </w:p>
    <w:p w14:paraId="4D8CE2EB" w14:textId="79B325FB" w:rsidR="00E72D6C" w:rsidRPr="00FD1BAD" w:rsidRDefault="00E72D6C" w:rsidP="00E72D6C">
      <w:pPr>
        <w:pStyle w:val="Prrafodelista"/>
        <w:tabs>
          <w:tab w:val="left" w:pos="316"/>
        </w:tabs>
        <w:spacing w:line="259" w:lineRule="auto"/>
        <w:ind w:left="314"/>
        <w:jc w:val="both"/>
      </w:pPr>
      <w:r w:rsidRPr="00FD1BAD">
        <w:t>Al solicitar el reembolso la secretaria tenía $290 en su poder.  ¿Cuál es el importe de los gastos sin comprobar?</w:t>
      </w:r>
    </w:p>
    <w:p w14:paraId="43F9CE9A" w14:textId="77777777" w:rsidR="006D7D92" w:rsidRPr="00FD1BAD" w:rsidRDefault="006D7D92" w:rsidP="00E72D6C">
      <w:pPr>
        <w:pStyle w:val="Prrafodelista"/>
        <w:tabs>
          <w:tab w:val="left" w:pos="316"/>
        </w:tabs>
        <w:spacing w:line="259" w:lineRule="auto"/>
        <w:ind w:left="314"/>
        <w:jc w:val="both"/>
      </w:pPr>
    </w:p>
    <w:p w14:paraId="20791FE3" w14:textId="77777777" w:rsidR="006D7D92" w:rsidRPr="00FD1BAD" w:rsidRDefault="006D7D92" w:rsidP="006D7D92">
      <w:pPr>
        <w:pStyle w:val="Prrafodelista"/>
        <w:numPr>
          <w:ilvl w:val="0"/>
          <w:numId w:val="30"/>
        </w:numPr>
        <w:tabs>
          <w:tab w:val="left" w:pos="316"/>
        </w:tabs>
        <w:spacing w:line="259" w:lineRule="auto"/>
        <w:ind w:left="314" w:hanging="284"/>
        <w:jc w:val="both"/>
      </w:pPr>
      <w:r w:rsidRPr="00FD1BAD">
        <w:t>Calcula la razón circulante con la siguiente información:</w:t>
      </w:r>
    </w:p>
    <w:bookmarkStart w:id="0" w:name="_MON_1630258748"/>
    <w:bookmarkEnd w:id="0"/>
    <w:p w14:paraId="61C9055B" w14:textId="7E965C3D" w:rsidR="006D7D92" w:rsidRPr="00FD1BAD" w:rsidRDefault="006D7D92" w:rsidP="006D7D92">
      <w:pPr>
        <w:pStyle w:val="Prrafodelista"/>
        <w:tabs>
          <w:tab w:val="left" w:pos="316"/>
        </w:tabs>
        <w:ind w:left="314"/>
        <w:jc w:val="both"/>
      </w:pPr>
      <w:r w:rsidRPr="00FD1BAD">
        <w:object w:dxaOrig="7564" w:dyaOrig="2340" w14:anchorId="5A62EF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6.3pt;height:101.55pt" o:ole="">
            <v:imagedata r:id="rId5" o:title=""/>
          </v:shape>
          <o:OLEObject Type="Embed" ProgID="Excel.Sheet.12" ShapeID="_x0000_i1025" DrawAspect="Content" ObjectID="_1788867518" r:id="rId6"/>
        </w:object>
      </w:r>
    </w:p>
    <w:p w14:paraId="42EE6EC2" w14:textId="77777777" w:rsidR="006D7D92" w:rsidRPr="00FD1BAD" w:rsidRDefault="006D7D92" w:rsidP="006D7D92">
      <w:pPr>
        <w:pStyle w:val="Prrafodelista"/>
        <w:tabs>
          <w:tab w:val="left" w:pos="316"/>
        </w:tabs>
        <w:ind w:left="314"/>
        <w:jc w:val="both"/>
      </w:pPr>
    </w:p>
    <w:p w14:paraId="6012D586" w14:textId="77777777" w:rsidR="006D7D92" w:rsidRPr="00FD1BAD" w:rsidRDefault="006D7D92" w:rsidP="006D7D92">
      <w:pPr>
        <w:pStyle w:val="Prrafodelista"/>
        <w:numPr>
          <w:ilvl w:val="0"/>
          <w:numId w:val="30"/>
        </w:numPr>
        <w:tabs>
          <w:tab w:val="left" w:pos="316"/>
        </w:tabs>
        <w:spacing w:line="259" w:lineRule="auto"/>
        <w:ind w:left="314" w:hanging="284"/>
        <w:jc w:val="both"/>
      </w:pPr>
      <w:r w:rsidRPr="00FD1BAD">
        <w:t>Calcula la prueba del ácido con la siguiente información:</w:t>
      </w:r>
    </w:p>
    <w:p w14:paraId="4D966C71" w14:textId="35E83B05" w:rsidR="006D7D92" w:rsidRPr="00FD1BAD" w:rsidRDefault="006D7D92" w:rsidP="006D7D92">
      <w:pPr>
        <w:pStyle w:val="Prrafodelista"/>
        <w:tabs>
          <w:tab w:val="left" w:pos="316"/>
        </w:tabs>
        <w:ind w:left="314" w:hanging="284"/>
        <w:jc w:val="both"/>
      </w:pPr>
      <w:r w:rsidRPr="00FD1BAD">
        <w:object w:dxaOrig="7564" w:dyaOrig="2340" w14:anchorId="28E7CF92">
          <v:shape id="_x0000_i1026" type="#_x0000_t75" style="width:335.55pt;height:104.75pt" o:ole="">
            <v:imagedata r:id="rId5" o:title=""/>
          </v:shape>
          <o:OLEObject Type="Embed" ProgID="Excel.Sheet.12" ShapeID="_x0000_i1026" DrawAspect="Content" ObjectID="_1788867519" r:id="rId7"/>
        </w:object>
      </w:r>
    </w:p>
    <w:p w14:paraId="409D9C19" w14:textId="77777777" w:rsidR="006D7D92" w:rsidRPr="00FD1BAD" w:rsidRDefault="006D7D92" w:rsidP="006D7D92">
      <w:pPr>
        <w:pStyle w:val="Prrafodelista"/>
        <w:tabs>
          <w:tab w:val="left" w:pos="316"/>
        </w:tabs>
        <w:ind w:left="314" w:hanging="284"/>
        <w:jc w:val="both"/>
      </w:pPr>
    </w:p>
    <w:p w14:paraId="5B58517B" w14:textId="77777777" w:rsidR="006D7D92" w:rsidRPr="00FD1BAD" w:rsidRDefault="006D7D92" w:rsidP="006D7D92">
      <w:pPr>
        <w:pStyle w:val="Prrafodelista"/>
        <w:tabs>
          <w:tab w:val="left" w:pos="316"/>
        </w:tabs>
        <w:ind w:left="314"/>
        <w:jc w:val="both"/>
      </w:pPr>
    </w:p>
    <w:p w14:paraId="0E0879C0" w14:textId="77777777" w:rsidR="00E72D6C" w:rsidRPr="00FD1BAD" w:rsidRDefault="00E72D6C" w:rsidP="00E72D6C"/>
    <w:sectPr w:rsidR="00E72D6C" w:rsidRPr="00FD1B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578E5"/>
    <w:multiLevelType w:val="hybridMultilevel"/>
    <w:tmpl w:val="71B0EB7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860E8"/>
    <w:multiLevelType w:val="hybridMultilevel"/>
    <w:tmpl w:val="1DAA554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53C73"/>
    <w:multiLevelType w:val="hybridMultilevel"/>
    <w:tmpl w:val="9920085A"/>
    <w:lvl w:ilvl="0" w:tplc="60ECD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167A1"/>
    <w:multiLevelType w:val="hybridMultilevel"/>
    <w:tmpl w:val="E2EC1B6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90" w:hanging="71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27CD0"/>
    <w:multiLevelType w:val="hybridMultilevel"/>
    <w:tmpl w:val="150CE5B8"/>
    <w:lvl w:ilvl="0" w:tplc="080A0017">
      <w:start w:val="1"/>
      <w:numFmt w:val="lowerLetter"/>
      <w:lvlText w:val="%1)"/>
      <w:lvlJc w:val="left"/>
      <w:pPr>
        <w:ind w:left="2629" w:hanging="360"/>
      </w:pPr>
    </w:lvl>
    <w:lvl w:ilvl="1" w:tplc="609EEAC4">
      <w:start w:val="1"/>
      <w:numFmt w:val="decimal"/>
      <w:lvlText w:val="%2."/>
      <w:lvlJc w:val="left"/>
      <w:pPr>
        <w:ind w:left="2510" w:hanging="71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372A4C"/>
    <w:multiLevelType w:val="hybridMultilevel"/>
    <w:tmpl w:val="9078D56E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80A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600DBF"/>
    <w:multiLevelType w:val="hybridMultilevel"/>
    <w:tmpl w:val="074A134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417B4"/>
    <w:multiLevelType w:val="hybridMultilevel"/>
    <w:tmpl w:val="288E52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F55BE"/>
    <w:multiLevelType w:val="hybridMultilevel"/>
    <w:tmpl w:val="4F1C33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B4EBC"/>
    <w:multiLevelType w:val="hybridMultilevel"/>
    <w:tmpl w:val="A764482A"/>
    <w:lvl w:ilvl="0" w:tplc="2EE67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F1495"/>
    <w:multiLevelType w:val="hybridMultilevel"/>
    <w:tmpl w:val="B656992E"/>
    <w:lvl w:ilvl="0" w:tplc="2EE67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23082"/>
    <w:multiLevelType w:val="hybridMultilevel"/>
    <w:tmpl w:val="B25E64EA"/>
    <w:lvl w:ilvl="0" w:tplc="2EE67CB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B7155"/>
    <w:multiLevelType w:val="hybridMultilevel"/>
    <w:tmpl w:val="DE10B2C4"/>
    <w:lvl w:ilvl="0" w:tplc="2EE67CB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04544"/>
    <w:multiLevelType w:val="hybridMultilevel"/>
    <w:tmpl w:val="1C94B54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90" w:hanging="71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D13A1"/>
    <w:multiLevelType w:val="hybridMultilevel"/>
    <w:tmpl w:val="0E5673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337CE"/>
    <w:multiLevelType w:val="hybridMultilevel"/>
    <w:tmpl w:val="666821F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E5CAB"/>
    <w:multiLevelType w:val="hybridMultilevel"/>
    <w:tmpl w:val="DADEFB34"/>
    <w:lvl w:ilvl="0" w:tplc="693228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625AB"/>
    <w:multiLevelType w:val="hybridMultilevel"/>
    <w:tmpl w:val="03D420D6"/>
    <w:lvl w:ilvl="0" w:tplc="21DC53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0EC9DD0">
      <w:start w:val="1"/>
      <w:numFmt w:val="lowerLetter"/>
      <w:lvlText w:val="%2)"/>
      <w:lvlJc w:val="left"/>
      <w:pPr>
        <w:ind w:left="1790" w:hanging="71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96992"/>
    <w:multiLevelType w:val="hybridMultilevel"/>
    <w:tmpl w:val="91AA9B4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D632C"/>
    <w:multiLevelType w:val="hybridMultilevel"/>
    <w:tmpl w:val="4A900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90" w:hanging="71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F1255"/>
    <w:multiLevelType w:val="hybridMultilevel"/>
    <w:tmpl w:val="BB30CF70"/>
    <w:lvl w:ilvl="0" w:tplc="2EE67CB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35C76"/>
    <w:multiLevelType w:val="hybridMultilevel"/>
    <w:tmpl w:val="B0B811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90" w:hanging="71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E50112"/>
    <w:multiLevelType w:val="hybridMultilevel"/>
    <w:tmpl w:val="8634D878"/>
    <w:lvl w:ilvl="0" w:tplc="5F664286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31086"/>
    <w:multiLevelType w:val="hybridMultilevel"/>
    <w:tmpl w:val="04D0021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90" w:hanging="71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E4627"/>
    <w:multiLevelType w:val="hybridMultilevel"/>
    <w:tmpl w:val="B9AC967E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BA2645"/>
    <w:multiLevelType w:val="hybridMultilevel"/>
    <w:tmpl w:val="5852D860"/>
    <w:lvl w:ilvl="0" w:tplc="8ED881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610AFF"/>
    <w:multiLevelType w:val="hybridMultilevel"/>
    <w:tmpl w:val="EDF45240"/>
    <w:lvl w:ilvl="0" w:tplc="2EE67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61AB0"/>
    <w:multiLevelType w:val="hybridMultilevel"/>
    <w:tmpl w:val="F462F476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FC311B"/>
    <w:multiLevelType w:val="hybridMultilevel"/>
    <w:tmpl w:val="4998B65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201804"/>
    <w:multiLevelType w:val="hybridMultilevel"/>
    <w:tmpl w:val="F00481D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085872"/>
    <w:multiLevelType w:val="hybridMultilevel"/>
    <w:tmpl w:val="B0CE5F7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52032F"/>
    <w:multiLevelType w:val="hybridMultilevel"/>
    <w:tmpl w:val="860E63C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380B03"/>
    <w:multiLevelType w:val="hybridMultilevel"/>
    <w:tmpl w:val="6094949C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2D29FB"/>
    <w:multiLevelType w:val="hybridMultilevel"/>
    <w:tmpl w:val="5F26A32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F5062"/>
    <w:multiLevelType w:val="hybridMultilevel"/>
    <w:tmpl w:val="4EA6CB1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1D02AB"/>
    <w:multiLevelType w:val="hybridMultilevel"/>
    <w:tmpl w:val="10CCD1B0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21D05AD"/>
    <w:multiLevelType w:val="hybridMultilevel"/>
    <w:tmpl w:val="975874B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90" w:hanging="71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BB1DF9"/>
    <w:multiLevelType w:val="hybridMultilevel"/>
    <w:tmpl w:val="FE6878C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2F6550"/>
    <w:multiLevelType w:val="hybridMultilevel"/>
    <w:tmpl w:val="084CD01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3B34B3"/>
    <w:multiLevelType w:val="hybridMultilevel"/>
    <w:tmpl w:val="0D6C5AD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8A0B0F"/>
    <w:multiLevelType w:val="hybridMultilevel"/>
    <w:tmpl w:val="DD0A45A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80A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935F9E"/>
    <w:multiLevelType w:val="hybridMultilevel"/>
    <w:tmpl w:val="A89E24BC"/>
    <w:lvl w:ilvl="0" w:tplc="C5804E42">
      <w:start w:val="1"/>
      <w:numFmt w:val="lowerLetter"/>
      <w:lvlText w:val="%1)"/>
      <w:lvlJc w:val="left"/>
      <w:pPr>
        <w:ind w:left="1420" w:hanging="71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077632089">
    <w:abstractNumId w:val="33"/>
  </w:num>
  <w:num w:numId="2" w16cid:durableId="1518347588">
    <w:abstractNumId w:val="41"/>
  </w:num>
  <w:num w:numId="3" w16cid:durableId="1995251961">
    <w:abstractNumId w:val="7"/>
  </w:num>
  <w:num w:numId="4" w16cid:durableId="1520238992">
    <w:abstractNumId w:val="11"/>
  </w:num>
  <w:num w:numId="5" w16cid:durableId="930703217">
    <w:abstractNumId w:val="17"/>
  </w:num>
  <w:num w:numId="6" w16cid:durableId="1592465067">
    <w:abstractNumId w:val="30"/>
  </w:num>
  <w:num w:numId="7" w16cid:durableId="1200432184">
    <w:abstractNumId w:val="22"/>
  </w:num>
  <w:num w:numId="8" w16cid:durableId="1097990963">
    <w:abstractNumId w:val="12"/>
  </w:num>
  <w:num w:numId="9" w16cid:durableId="645083678">
    <w:abstractNumId w:val="31"/>
  </w:num>
  <w:num w:numId="10" w16cid:durableId="893468247">
    <w:abstractNumId w:val="20"/>
  </w:num>
  <w:num w:numId="11" w16cid:durableId="1896815024">
    <w:abstractNumId w:val="25"/>
  </w:num>
  <w:num w:numId="12" w16cid:durableId="1183976554">
    <w:abstractNumId w:val="16"/>
  </w:num>
  <w:num w:numId="13" w16cid:durableId="2015373454">
    <w:abstractNumId w:val="13"/>
  </w:num>
  <w:num w:numId="14" w16cid:durableId="173424309">
    <w:abstractNumId w:val="38"/>
  </w:num>
  <w:num w:numId="15" w16cid:durableId="123933066">
    <w:abstractNumId w:val="23"/>
  </w:num>
  <w:num w:numId="16" w16cid:durableId="1713731510">
    <w:abstractNumId w:val="36"/>
  </w:num>
  <w:num w:numId="17" w16cid:durableId="1549368432">
    <w:abstractNumId w:val="19"/>
  </w:num>
  <w:num w:numId="18" w16cid:durableId="1297027896">
    <w:abstractNumId w:val="3"/>
  </w:num>
  <w:num w:numId="19" w16cid:durableId="1553275103">
    <w:abstractNumId w:val="21"/>
  </w:num>
  <w:num w:numId="20" w16cid:durableId="1759982701">
    <w:abstractNumId w:val="39"/>
  </w:num>
  <w:num w:numId="21" w16cid:durableId="204566806">
    <w:abstractNumId w:val="2"/>
  </w:num>
  <w:num w:numId="22" w16cid:durableId="1633633237">
    <w:abstractNumId w:val="1"/>
  </w:num>
  <w:num w:numId="23" w16cid:durableId="1497844802">
    <w:abstractNumId w:val="24"/>
  </w:num>
  <w:num w:numId="24" w16cid:durableId="1360087064">
    <w:abstractNumId w:val="35"/>
  </w:num>
  <w:num w:numId="25" w16cid:durableId="2145124721">
    <w:abstractNumId w:val="40"/>
  </w:num>
  <w:num w:numId="26" w16cid:durableId="10644605">
    <w:abstractNumId w:val="27"/>
  </w:num>
  <w:num w:numId="27" w16cid:durableId="1889803303">
    <w:abstractNumId w:val="5"/>
  </w:num>
  <w:num w:numId="28" w16cid:durableId="78405160">
    <w:abstractNumId w:val="32"/>
  </w:num>
  <w:num w:numId="29" w16cid:durableId="690959026">
    <w:abstractNumId w:val="4"/>
  </w:num>
  <w:num w:numId="30" w16cid:durableId="260726726">
    <w:abstractNumId w:val="14"/>
  </w:num>
  <w:num w:numId="31" w16cid:durableId="73821061">
    <w:abstractNumId w:val="6"/>
  </w:num>
  <w:num w:numId="32" w16cid:durableId="433593496">
    <w:abstractNumId w:val="15"/>
  </w:num>
  <w:num w:numId="33" w16cid:durableId="1324311292">
    <w:abstractNumId w:val="10"/>
  </w:num>
  <w:num w:numId="34" w16cid:durableId="1084032054">
    <w:abstractNumId w:val="8"/>
  </w:num>
  <w:num w:numId="35" w16cid:durableId="1294562158">
    <w:abstractNumId w:val="0"/>
  </w:num>
  <w:num w:numId="36" w16cid:durableId="2123760759">
    <w:abstractNumId w:val="29"/>
  </w:num>
  <w:num w:numId="37" w16cid:durableId="471556033">
    <w:abstractNumId w:val="9"/>
  </w:num>
  <w:num w:numId="38" w16cid:durableId="1745255204">
    <w:abstractNumId w:val="28"/>
  </w:num>
  <w:num w:numId="39" w16cid:durableId="275908959">
    <w:abstractNumId w:val="34"/>
  </w:num>
  <w:num w:numId="40" w16cid:durableId="2002077482">
    <w:abstractNumId w:val="26"/>
  </w:num>
  <w:num w:numId="41" w16cid:durableId="2130783396">
    <w:abstractNumId w:val="18"/>
  </w:num>
  <w:num w:numId="42" w16cid:durableId="20135903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FF0"/>
    <w:rsid w:val="00005948"/>
    <w:rsid w:val="00090DE3"/>
    <w:rsid w:val="000A6C44"/>
    <w:rsid w:val="000E3B9C"/>
    <w:rsid w:val="00140A76"/>
    <w:rsid w:val="00172B25"/>
    <w:rsid w:val="001B70D5"/>
    <w:rsid w:val="0023212B"/>
    <w:rsid w:val="002F1AAA"/>
    <w:rsid w:val="003C5903"/>
    <w:rsid w:val="00435AAA"/>
    <w:rsid w:val="004D4CDA"/>
    <w:rsid w:val="006D7D92"/>
    <w:rsid w:val="00706E89"/>
    <w:rsid w:val="0082068B"/>
    <w:rsid w:val="00872968"/>
    <w:rsid w:val="00A22C80"/>
    <w:rsid w:val="00B35AFC"/>
    <w:rsid w:val="00C36FF0"/>
    <w:rsid w:val="00D26BEA"/>
    <w:rsid w:val="00D3477C"/>
    <w:rsid w:val="00D73817"/>
    <w:rsid w:val="00DC4500"/>
    <w:rsid w:val="00DF098B"/>
    <w:rsid w:val="00E72D6C"/>
    <w:rsid w:val="00EA258C"/>
    <w:rsid w:val="00EA28C4"/>
    <w:rsid w:val="00EC7287"/>
    <w:rsid w:val="00F31B47"/>
    <w:rsid w:val="00FD1BAD"/>
    <w:rsid w:val="00FF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7E23EC5"/>
  <w15:chartTrackingRefBased/>
  <w15:docId w15:val="{CDD39868-BCA4-494B-9AF4-09890153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36F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6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36F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36F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36F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36F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36F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36F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36F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6F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C36F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36F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36FF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36FF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36FF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36FF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36FF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36FF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36F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36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36F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36F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36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36FF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36FF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36FF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36F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36FF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36F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Excel_Worksheet1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874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Ariza</dc:creator>
  <cp:keywords/>
  <dc:description/>
  <cp:lastModifiedBy>Francisco Javier Ariza</cp:lastModifiedBy>
  <cp:revision>3</cp:revision>
  <dcterms:created xsi:type="dcterms:W3CDTF">2024-09-26T20:51:00Z</dcterms:created>
  <dcterms:modified xsi:type="dcterms:W3CDTF">2024-09-26T20:52:00Z</dcterms:modified>
</cp:coreProperties>
</file>